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28" w:rsidRDefault="000D5BFA" w:rsidP="00E44228">
      <w:pPr>
        <w:pStyle w:val="Kop1"/>
      </w:pPr>
      <w:r>
        <w:t xml:space="preserve">Vragen bij les 1 - </w:t>
      </w:r>
      <w:r w:rsidR="005A1CEC">
        <w:t>I</w:t>
      </w:r>
      <w:r w:rsidR="00E44228">
        <w:t xml:space="preserve">ntroductie </w:t>
      </w:r>
    </w:p>
    <w:p w:rsidR="00E44228" w:rsidRDefault="00E44228" w:rsidP="00E44228"/>
    <w:p w:rsidR="00E44228" w:rsidRPr="00E44228" w:rsidRDefault="00E44228" w:rsidP="00E44228">
      <w:pPr>
        <w:rPr>
          <w:rFonts w:ascii="Arial" w:hAnsi="Arial" w:cs="Arial"/>
        </w:rPr>
      </w:pPr>
      <w:r w:rsidRPr="00E44228">
        <w:rPr>
          <w:rFonts w:ascii="Arial" w:hAnsi="Arial" w:cs="Arial"/>
        </w:rPr>
        <w:t>Je gaat nu een eerste onderzoek doen naar wat er bij jou thuis moet veranderen. Onderstaande vragen helpen je om dit stap voor stap te formuleren. Neem eens even rustig de tijd om je antwoord bij de vragen op te schrijven.</w:t>
      </w:r>
    </w:p>
    <w:p w:rsidR="00E44228" w:rsidRPr="00D452C1" w:rsidRDefault="00D452C1" w:rsidP="00E44228">
      <w:pPr>
        <w:rPr>
          <w:rFonts w:ascii="Arial" w:hAnsi="Arial" w:cs="Arial"/>
          <w:b/>
          <w:bCs/>
        </w:rPr>
      </w:pPr>
      <w:r w:rsidRPr="00D452C1">
        <w:rPr>
          <w:rFonts w:ascii="Arial" w:hAnsi="Arial" w:cs="Arial"/>
          <w:b/>
          <w:bCs/>
        </w:rPr>
        <w:br/>
        <w:t>Over de training</w:t>
      </w:r>
      <w:r w:rsidR="005A1CEC">
        <w:rPr>
          <w:rFonts w:ascii="Arial" w:hAnsi="Arial" w:cs="Arial"/>
          <w:b/>
          <w:bCs/>
        </w:rPr>
        <w:br/>
      </w:r>
    </w:p>
    <w:p w:rsidR="008F56A1" w:rsidRDefault="00D452C1" w:rsidP="009C1273">
      <w:pPr>
        <w:pStyle w:val="Lijstalinea"/>
        <w:numPr>
          <w:ilvl w:val="0"/>
          <w:numId w:val="2"/>
        </w:numPr>
      </w:pPr>
      <w:r>
        <w:t xml:space="preserve">Wat wil je met deze training bereiken? Hoe </w:t>
      </w:r>
      <w:r w:rsidR="009C1273">
        <w:t xml:space="preserve">zul je achteraf weten </w:t>
      </w:r>
      <w:r>
        <w:t>dat deze training nuttig voor je is geweest?</w:t>
      </w:r>
      <w:r>
        <w:br/>
      </w:r>
      <w:r>
        <w:br/>
      </w:r>
    </w:p>
    <w:p w:rsidR="008F56A1" w:rsidRDefault="008F56A1" w:rsidP="008F56A1"/>
    <w:p w:rsidR="008F56A1" w:rsidRDefault="008F56A1" w:rsidP="008F56A1"/>
    <w:p w:rsidR="008F56A1" w:rsidRDefault="008F56A1" w:rsidP="008F56A1"/>
    <w:p w:rsidR="00D452C1" w:rsidRDefault="00D452C1" w:rsidP="008F56A1">
      <w:r>
        <w:br/>
      </w:r>
      <w:r w:rsidR="009C1273">
        <w:br/>
      </w:r>
    </w:p>
    <w:p w:rsidR="00D452C1" w:rsidRPr="00D452C1" w:rsidRDefault="008F56A1" w:rsidP="00E44228">
      <w:pPr>
        <w:rPr>
          <w:rFonts w:ascii="Arial" w:hAnsi="Arial" w:cs="Arial"/>
          <w:b/>
          <w:bCs/>
        </w:rPr>
      </w:pPr>
      <w:r>
        <w:rPr>
          <w:rFonts w:ascii="Arial" w:hAnsi="Arial" w:cs="Arial"/>
          <w:b/>
          <w:bCs/>
        </w:rPr>
        <w:t xml:space="preserve">Hoe gaan jouw kinderen met elkaar om? </w:t>
      </w:r>
      <w:r w:rsidR="005A1CEC">
        <w:rPr>
          <w:rFonts w:ascii="Arial" w:hAnsi="Arial" w:cs="Arial"/>
          <w:b/>
          <w:bCs/>
        </w:rPr>
        <w:br/>
      </w:r>
    </w:p>
    <w:p w:rsidR="005A1CEC" w:rsidRPr="005A1CEC" w:rsidRDefault="00D452C1" w:rsidP="005A1CEC">
      <w:pPr>
        <w:pStyle w:val="Lijstalinea"/>
        <w:numPr>
          <w:ilvl w:val="0"/>
          <w:numId w:val="2"/>
        </w:numPr>
      </w:pPr>
      <w:r>
        <w:t>In hoeverre vind je dat je kinderen rustig en normaal met elkaar omgaan? Geef hiervoor een cijfer van 0-10.</w:t>
      </w:r>
      <w:r w:rsidR="005A1CEC">
        <w:br/>
      </w:r>
      <w:r>
        <w:br/>
      </w:r>
      <w:r w:rsidR="005A1CEC">
        <w:br/>
      </w:r>
    </w:p>
    <w:p w:rsidR="005A1CEC" w:rsidRDefault="005A1CEC">
      <w:pPr>
        <w:rPr>
          <w:rFonts w:ascii="Arial" w:eastAsia="Arial" w:hAnsi="Arial" w:cs="Arial"/>
          <w:lang w:val="nl" w:eastAsia="nl-NL"/>
        </w:rPr>
      </w:pPr>
      <w:r>
        <w:br w:type="page"/>
      </w:r>
    </w:p>
    <w:p w:rsidR="005A1CEC" w:rsidRDefault="005A1CEC" w:rsidP="009C1273">
      <w:pPr>
        <w:pStyle w:val="Lijstalinea"/>
        <w:numPr>
          <w:ilvl w:val="0"/>
          <w:numId w:val="2"/>
        </w:numPr>
      </w:pPr>
      <w:r>
        <w:lastRenderedPageBreak/>
        <w:t xml:space="preserve">Je hebt bij vraag 2 een cijfer gegeven. </w:t>
      </w:r>
      <w:r w:rsidR="00D452C1">
        <w:t xml:space="preserve">Beschrijf eens waarom het niet </w:t>
      </w:r>
      <w:r w:rsidR="00D452C1" w:rsidRPr="009C1273">
        <w:rPr>
          <w:i/>
          <w:iCs/>
        </w:rPr>
        <w:t>lager</w:t>
      </w:r>
      <w:r w:rsidR="00D452C1">
        <w:t xml:space="preserve"> is: </w:t>
      </w:r>
      <w:r>
        <w:t xml:space="preserve">dus </w:t>
      </w:r>
      <w:r w:rsidR="00D452C1">
        <w:t>wat gaat er al goed, wanneer gaat het al goed/beter?</w:t>
      </w:r>
      <w:r w:rsidR="009C1273">
        <w:t xml:space="preserve"> Met wie gaat het beter? Op welke tijdstippen gaat het al beter? </w:t>
      </w:r>
      <w:r w:rsidR="008F56A1">
        <w:br/>
      </w:r>
      <w:r w:rsidR="008F56A1">
        <w:br/>
      </w:r>
      <w:r w:rsidR="008F56A1">
        <w:br/>
      </w:r>
      <w:r w:rsidR="008F56A1">
        <w:br/>
      </w:r>
      <w:r w:rsidR="008F56A1">
        <w:br/>
      </w:r>
      <w:r w:rsidR="008F56A1">
        <w:br/>
      </w:r>
      <w:r>
        <w:br/>
      </w:r>
      <w:r w:rsidR="00D452C1">
        <w:br/>
      </w:r>
    </w:p>
    <w:p w:rsidR="009C1273" w:rsidRDefault="00D452C1" w:rsidP="005A1CEC">
      <w:pPr>
        <w:pStyle w:val="Lijstalinea"/>
        <w:numPr>
          <w:ilvl w:val="0"/>
          <w:numId w:val="2"/>
        </w:numPr>
      </w:pPr>
      <w:r>
        <w:t xml:space="preserve">Welk cijfer zou je </w:t>
      </w:r>
      <w:r w:rsidRPr="00D22E47">
        <w:rPr>
          <w:i/>
          <w:iCs/>
        </w:rPr>
        <w:t>wíllen</w:t>
      </w:r>
      <w:r>
        <w:t xml:space="preserve"> geven</w:t>
      </w:r>
      <w:r w:rsidR="009C1273">
        <w:t xml:space="preserve"> voor </w:t>
      </w:r>
      <w:r w:rsidR="008F56A1">
        <w:t xml:space="preserve">de vraag in hoeverre </w:t>
      </w:r>
      <w:r w:rsidR="009C1273">
        <w:t>je kinderen rustig en normaal met elkaar omgaan</w:t>
      </w:r>
      <w:r>
        <w:t>?</w:t>
      </w:r>
      <w:r>
        <w:br/>
      </w:r>
      <w:r>
        <w:br/>
      </w:r>
    </w:p>
    <w:p w:rsidR="009C1273" w:rsidRDefault="009C1273" w:rsidP="009C1273">
      <w:pPr>
        <w:pStyle w:val="Lijstalinea"/>
        <w:ind w:left="360"/>
      </w:pPr>
    </w:p>
    <w:p w:rsidR="009C1273" w:rsidRDefault="009C1273" w:rsidP="009C1273">
      <w:pPr>
        <w:pStyle w:val="Lijstalinea"/>
        <w:ind w:left="360"/>
      </w:pPr>
    </w:p>
    <w:p w:rsidR="009C1273" w:rsidRDefault="009C1273" w:rsidP="009C1273">
      <w:pPr>
        <w:pStyle w:val="Lijstalinea"/>
        <w:ind w:left="360"/>
      </w:pPr>
    </w:p>
    <w:p w:rsidR="009C1273" w:rsidRDefault="009C1273" w:rsidP="009C1273">
      <w:pPr>
        <w:pStyle w:val="Lijstalinea"/>
        <w:ind w:left="360"/>
      </w:pPr>
    </w:p>
    <w:p w:rsidR="00D452C1" w:rsidRDefault="00D452C1" w:rsidP="009C1273">
      <w:pPr>
        <w:pStyle w:val="Lijstalinea"/>
        <w:numPr>
          <w:ilvl w:val="0"/>
          <w:numId w:val="2"/>
        </w:numPr>
      </w:pPr>
      <w:r>
        <w:t xml:space="preserve">Wat </w:t>
      </w:r>
      <w:r w:rsidR="009C1273">
        <w:t>zou er bij dat cijfer ánders zijn</w:t>
      </w:r>
      <w:r>
        <w:t xml:space="preserve"> dan nu?</w:t>
      </w:r>
      <w:r w:rsidR="005A1CEC">
        <w:t xml:space="preserve"> Wat doen je kinderen dan anders, hoe doe jij dan anders?</w:t>
      </w:r>
      <w:r w:rsidR="005A1CEC">
        <w:br/>
      </w:r>
      <w:bookmarkStart w:id="0" w:name="_GoBack"/>
      <w:bookmarkEnd w:id="0"/>
    </w:p>
    <w:sectPr w:rsidR="00D452C1" w:rsidSect="005A1CEC">
      <w:headerReference w:type="default" r:id="rId8"/>
      <w:footerReference w:type="default" r:id="rId9"/>
      <w:pgSz w:w="11906" w:h="16838"/>
      <w:pgMar w:top="2268" w:right="1417" w:bottom="1417" w:left="1417" w:header="708" w:footer="708" w:gutter="0"/>
      <w:pgBorders w:offsetFrom="page">
        <w:top w:val="thickThinLargeGap" w:sz="24" w:space="24" w:color="2E74B5" w:themeColor="accent1" w:themeShade="BF"/>
        <w:left w:val="thickThinLargeGap" w:sz="24" w:space="24" w:color="2E74B5" w:themeColor="accent1" w:themeShade="BF"/>
        <w:bottom w:val="thinThickLargeGap" w:sz="24" w:space="24" w:color="2E74B5" w:themeColor="accent1" w:themeShade="BF"/>
        <w:right w:val="thinThickLargeGap" w:sz="2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EAF" w:rsidRDefault="00F31EAF" w:rsidP="00E44228">
      <w:pPr>
        <w:spacing w:after="0" w:line="240" w:lineRule="auto"/>
      </w:pPr>
      <w:r>
        <w:separator/>
      </w:r>
    </w:p>
  </w:endnote>
  <w:endnote w:type="continuationSeparator" w:id="0">
    <w:p w:rsidR="00F31EAF" w:rsidRDefault="00F31EAF" w:rsidP="00E4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228" w:rsidRPr="009C1273" w:rsidRDefault="009C1273">
    <w:pPr>
      <w:pStyle w:val="Voettekst"/>
      <w:rPr>
        <w:sz w:val="18"/>
        <w:szCs w:val="18"/>
      </w:rPr>
    </w:pPr>
    <w:r>
      <w:br/>
    </w:r>
    <w:r w:rsidRPr="009C1273">
      <w:rPr>
        <w:sz w:val="18"/>
        <w:szCs w:val="18"/>
      </w:rPr>
      <w:t>Online training Van Ruzie naar Rust – les 1</w:t>
    </w:r>
    <w:r w:rsidR="005E2B72">
      <w:rPr>
        <w:sz w:val="18"/>
        <w:szCs w:val="18"/>
      </w:rPr>
      <w:tab/>
    </w:r>
    <w:r w:rsidR="005E2B72">
      <w:rPr>
        <w:sz w:val="18"/>
        <w:szCs w:val="18"/>
      </w:rPr>
      <w:tab/>
    </w:r>
    <w:r w:rsidR="005E2B72" w:rsidRPr="00BE7882">
      <w:rPr>
        <w:sz w:val="18"/>
        <w:szCs w:val="18"/>
      </w:rPr>
      <w:fldChar w:fldCharType="begin"/>
    </w:r>
    <w:r w:rsidR="005E2B72" w:rsidRPr="00BE7882">
      <w:rPr>
        <w:sz w:val="18"/>
        <w:szCs w:val="18"/>
      </w:rPr>
      <w:instrText>PAGE   \* MERGEFORMAT</w:instrText>
    </w:r>
    <w:r w:rsidR="005E2B72" w:rsidRPr="00BE7882">
      <w:rPr>
        <w:sz w:val="18"/>
        <w:szCs w:val="18"/>
      </w:rPr>
      <w:fldChar w:fldCharType="separate"/>
    </w:r>
    <w:r w:rsidR="005E2B72">
      <w:rPr>
        <w:sz w:val="18"/>
        <w:szCs w:val="18"/>
      </w:rPr>
      <w:t>3</w:t>
    </w:r>
    <w:r w:rsidR="005E2B72" w:rsidRPr="00BE7882">
      <w:rPr>
        <w:sz w:val="18"/>
        <w:szCs w:val="18"/>
      </w:rPr>
      <w:fldChar w:fldCharType="end"/>
    </w:r>
    <w:r w:rsidRPr="009C1273">
      <w:rPr>
        <w:sz w:val="18"/>
        <w:szCs w:val="18"/>
      </w:rPr>
      <w:br/>
    </w:r>
    <w:r w:rsidR="00E44228" w:rsidRPr="009C1273">
      <w:rPr>
        <w:sz w:val="18"/>
        <w:szCs w:val="18"/>
      </w:rPr>
      <w:t>© Mariette Dietz Coaching 2020</w:t>
    </w:r>
    <w:r w:rsidR="00E44228" w:rsidRPr="009C1273">
      <w:rPr>
        <w:sz w:val="18"/>
        <w:szCs w:val="18"/>
      </w:rPr>
      <w:br/>
      <w:t>www.dietzcoaching.nl</w:t>
    </w:r>
  </w:p>
  <w:p w:rsidR="00E44228" w:rsidRPr="009C1273" w:rsidRDefault="00E442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EAF" w:rsidRDefault="00F31EAF" w:rsidP="00E44228">
      <w:pPr>
        <w:spacing w:after="0" w:line="240" w:lineRule="auto"/>
      </w:pPr>
      <w:r>
        <w:separator/>
      </w:r>
    </w:p>
  </w:footnote>
  <w:footnote w:type="continuationSeparator" w:id="0">
    <w:p w:rsidR="00F31EAF" w:rsidRDefault="00F31EAF" w:rsidP="00E4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228" w:rsidRDefault="00E44228" w:rsidP="00E44228">
    <w:pPr>
      <w:pStyle w:val="Kop1"/>
      <w:jc w:val="center"/>
    </w:pPr>
    <w:r>
      <w:rPr>
        <w:noProof/>
      </w:rPr>
      <w:drawing>
        <wp:anchor distT="0" distB="0" distL="114300" distR="114300" simplePos="0" relativeHeight="251661312" behindDoc="0" locked="0" layoutInCell="1" allowOverlap="1">
          <wp:simplePos x="0" y="0"/>
          <wp:positionH relativeFrom="column">
            <wp:posOffset>5653405</wp:posOffset>
          </wp:positionH>
          <wp:positionV relativeFrom="paragraph">
            <wp:posOffset>7620</wp:posOffset>
          </wp:positionV>
          <wp:extent cx="466090" cy="397510"/>
          <wp:effectExtent l="0" t="0" r="0" b="2540"/>
          <wp:wrapThrough wrapText="bothSides">
            <wp:wrapPolygon edited="0">
              <wp:start x="0" y="0"/>
              <wp:lineTo x="0" y="20703"/>
              <wp:lineTo x="20305" y="20703"/>
              <wp:lineTo x="20305" y="0"/>
              <wp:lineTo x="0" y="0"/>
            </wp:wrapPolygon>
          </wp:wrapThrough>
          <wp:docPr id="21" name="Afbeelding 21"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OOT.jpg"/>
                  <pic:cNvPicPr/>
                </pic:nvPicPr>
                <pic:blipFill>
                  <a:blip r:embed="rId1">
                    <a:extLst>
                      <a:ext uri="{28A0092B-C50C-407E-A947-70E740481C1C}">
                        <a14:useLocalDpi xmlns:a14="http://schemas.microsoft.com/office/drawing/2010/main" val="0"/>
                      </a:ext>
                    </a:extLst>
                  </a:blip>
                  <a:stretch>
                    <a:fillRect/>
                  </a:stretch>
                </pic:blipFill>
                <pic:spPr>
                  <a:xfrm>
                    <a:off x="0" y="0"/>
                    <a:ext cx="466090" cy="397510"/>
                  </a:xfrm>
                  <a:prstGeom prst="rect">
                    <a:avLst/>
                  </a:prstGeom>
                </pic:spPr>
              </pic:pic>
            </a:graphicData>
          </a:graphic>
          <wp14:sizeRelH relativeFrom="margin">
            <wp14:pctWidth>0</wp14:pctWidth>
          </wp14:sizeRelH>
          <wp14:sizeRelV relativeFrom="margin">
            <wp14:pctHeight>0</wp14:pctHeight>
          </wp14:sizeRelV>
        </wp:anchor>
      </w:drawing>
    </w:r>
    <w:r>
      <w:t xml:space="preserve">Van Ruzies naar Rust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12CD4"/>
    <w:multiLevelType w:val="hybridMultilevel"/>
    <w:tmpl w:val="DEF01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EA167E"/>
    <w:multiLevelType w:val="hybridMultilevel"/>
    <w:tmpl w:val="AF283E9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28"/>
    <w:rsid w:val="000D5BFA"/>
    <w:rsid w:val="00110963"/>
    <w:rsid w:val="002578A9"/>
    <w:rsid w:val="005A1CEC"/>
    <w:rsid w:val="005E2B72"/>
    <w:rsid w:val="008F56A1"/>
    <w:rsid w:val="009C1273"/>
    <w:rsid w:val="00B5420A"/>
    <w:rsid w:val="00BC0FF5"/>
    <w:rsid w:val="00BE68C3"/>
    <w:rsid w:val="00D22E47"/>
    <w:rsid w:val="00D452C1"/>
    <w:rsid w:val="00E44228"/>
    <w:rsid w:val="00F31EAF"/>
    <w:rsid w:val="00F92A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FE539"/>
  <w15:chartTrackingRefBased/>
  <w15:docId w15:val="{5F3FFF2F-DDB2-4B8C-8AAD-8C81CE0F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42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442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42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4228"/>
  </w:style>
  <w:style w:type="paragraph" w:styleId="Voettekst">
    <w:name w:val="footer"/>
    <w:basedOn w:val="Standaard"/>
    <w:link w:val="VoettekstChar"/>
    <w:uiPriority w:val="99"/>
    <w:unhideWhenUsed/>
    <w:rsid w:val="00E442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4228"/>
  </w:style>
  <w:style w:type="character" w:customStyle="1" w:styleId="Kop2Char">
    <w:name w:val="Kop 2 Char"/>
    <w:basedOn w:val="Standaardalinea-lettertype"/>
    <w:link w:val="Kop2"/>
    <w:uiPriority w:val="9"/>
    <w:rsid w:val="00E44228"/>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E44228"/>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E44228"/>
    <w:pPr>
      <w:spacing w:after="0" w:line="276" w:lineRule="auto"/>
      <w:ind w:left="720"/>
      <w:contextualSpacing/>
    </w:pPr>
    <w:rPr>
      <w:rFonts w:ascii="Arial" w:eastAsia="Arial" w:hAnsi="Arial" w:cs="Arial"/>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AE185-BB9B-4942-81C2-753F93EB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Mariette Dietz</dc:creator>
  <cp:keywords/>
  <dc:description/>
  <cp:lastModifiedBy>Mariette Dietz</cp:lastModifiedBy>
  <cp:revision>2</cp:revision>
  <dcterms:created xsi:type="dcterms:W3CDTF">2020-02-25T09:13:00Z</dcterms:created>
  <dcterms:modified xsi:type="dcterms:W3CDTF">2020-02-25T09:13:00Z</dcterms:modified>
</cp:coreProperties>
</file>